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6B377403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6E4043">
        <w:rPr>
          <w:sz w:val="28"/>
          <w:szCs w:val="28"/>
        </w:rPr>
        <w:t>77</w:t>
      </w:r>
      <w:r>
        <w:rPr>
          <w:sz w:val="28"/>
          <w:szCs w:val="28"/>
        </w:rPr>
        <w:t>-01-2024-00</w:t>
      </w:r>
      <w:r w:rsidR="006E4043">
        <w:rPr>
          <w:sz w:val="28"/>
          <w:szCs w:val="28"/>
        </w:rPr>
        <w:t>1924</w:t>
      </w:r>
      <w:r>
        <w:rPr>
          <w:sz w:val="28"/>
          <w:szCs w:val="28"/>
        </w:rPr>
        <w:t>-</w:t>
      </w:r>
      <w:r w:rsidR="00D96D27">
        <w:rPr>
          <w:sz w:val="28"/>
          <w:szCs w:val="28"/>
        </w:rPr>
        <w:t>3</w:t>
      </w:r>
      <w:r w:rsidR="006E4043">
        <w:rPr>
          <w:sz w:val="28"/>
          <w:szCs w:val="28"/>
        </w:rPr>
        <w:t>5</w:t>
      </w:r>
    </w:p>
    <w:p w:rsidR="004863B5" w14:paraId="674FCE3C" w14:textId="77777777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 w14:paraId="7BA7C6BC" w14:textId="2DE019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6E4043">
        <w:rPr>
          <w:sz w:val="28"/>
          <w:szCs w:val="28"/>
        </w:rPr>
        <w:t>622</w:t>
      </w:r>
      <w:r>
        <w:rPr>
          <w:sz w:val="28"/>
          <w:szCs w:val="28"/>
        </w:rPr>
        <w:t>-110</w:t>
      </w:r>
      <w:r w:rsidR="006E404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41EDDF41">
      <w:pPr>
        <w:jc w:val="center"/>
        <w:rPr>
          <w:sz w:val="28"/>
          <w:szCs w:val="28"/>
        </w:rPr>
      </w:pPr>
      <w:r>
        <w:rPr>
          <w:sz w:val="28"/>
          <w:szCs w:val="28"/>
        </w:rPr>
        <w:t>15 августа</w:t>
      </w:r>
      <w:r>
        <w:rPr>
          <w:sz w:val="28"/>
          <w:szCs w:val="28"/>
        </w:rPr>
        <w:t xml:space="preserve">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B66F57" w14:paraId="1249B0A9" w14:textId="0C472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="006E4043">
        <w:rPr>
          <w:sz w:val="28"/>
          <w:szCs w:val="28"/>
        </w:rPr>
        <w:t xml:space="preserve"> </w:t>
      </w:r>
    </w:p>
    <w:p w:rsidR="004863B5" w:rsidP="00F6387E" w14:paraId="300B088E" w14:textId="445C091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6E4043">
        <w:rPr>
          <w:sz w:val="28"/>
          <w:szCs w:val="28"/>
        </w:rPr>
        <w:t xml:space="preserve">УТУ 21 №069019 </w:t>
      </w:r>
      <w:r>
        <w:rPr>
          <w:sz w:val="28"/>
          <w:szCs w:val="28"/>
        </w:rPr>
        <w:t xml:space="preserve">от </w:t>
      </w:r>
      <w:r w:rsidR="006E4043">
        <w:rPr>
          <w:sz w:val="28"/>
          <w:szCs w:val="28"/>
        </w:rPr>
        <w:t>22 марта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6E4043" w:rsidP="006E4043" w14:paraId="60680F95" w14:textId="6C519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Волкова </w:t>
      </w:r>
      <w:r w:rsidR="00AE66E2">
        <w:rPr>
          <w:sz w:val="28"/>
          <w:szCs w:val="28"/>
        </w:rPr>
        <w:t>И.А</w:t>
      </w:r>
      <w:r w:rsidR="00AE66E2">
        <w:rPr>
          <w:sz w:val="28"/>
          <w:szCs w:val="28"/>
        </w:rPr>
        <w:t>.</w:t>
      </w:r>
    </w:p>
    <w:p w:rsidR="004863B5" w14:paraId="5AFDA329" w14:textId="44746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AE66E2">
        <w:rPr>
          <w:sz w:val="28"/>
          <w:szCs w:val="28"/>
        </w:rPr>
        <w:t>*</w:t>
      </w:r>
      <w:r>
        <w:rPr>
          <w:sz w:val="28"/>
          <w:szCs w:val="28"/>
        </w:rPr>
        <w:t xml:space="preserve"> года,</w:t>
      </w:r>
    </w:p>
    <w:p w:rsidR="004863B5" w14:paraId="4F6935CF" w14:textId="58482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AE66E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3DD43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AE66E2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35757" w14:paraId="0DA5F361" w14:textId="2E8D3710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="00B024CC">
        <w:rPr>
          <w:sz w:val="28"/>
          <w:szCs w:val="28"/>
        </w:rPr>
        <w:t xml:space="preserve"> и</w:t>
      </w:r>
      <w:r w:rsidRPr="00B024CC" w:rsidR="00B024CC"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: </w:t>
      </w:r>
      <w:r w:rsidR="00AE66E2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3276787A" w14:textId="072F30C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  <w:r w:rsidR="00E35757">
        <w:rPr>
          <w:sz w:val="28"/>
          <w:szCs w:val="28"/>
        </w:rPr>
        <w:t xml:space="preserve">гражданина РФ серии </w:t>
      </w:r>
      <w:r w:rsidR="00AE66E2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70BDAC8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29 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по адресу</w:t>
      </w:r>
      <w:r w:rsidR="00F93F76">
        <w:rPr>
          <w:sz w:val="28"/>
          <w:szCs w:val="28"/>
        </w:rPr>
        <w:t>:</w:t>
      </w:r>
      <w:r w:rsidRPr="00E8402A" w:rsidR="00E8402A">
        <w:rPr>
          <w:sz w:val="28"/>
          <w:szCs w:val="28"/>
        </w:rPr>
        <w:t xml:space="preserve"> </w:t>
      </w:r>
      <w:r w:rsidR="00AE66E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Волков </w:t>
      </w:r>
      <w:r>
        <w:rPr>
          <w:sz w:val="28"/>
          <w:szCs w:val="28"/>
        </w:rPr>
        <w:t>И.А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уту19/097955/1102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04 сентября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>6.24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>
        <w:rPr>
          <w:sz w:val="28"/>
          <w:szCs w:val="28"/>
        </w:rPr>
        <w:t>50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6E4043" w:rsidP="006E4043" w14:paraId="6E076303" w14:textId="27FC8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 И.А. в судебное заседание не явился, о времени и месте рассмотрения дела извещен надлежащим образом, что подтверждается </w:t>
      </w:r>
      <w:r w:rsidR="0009660E">
        <w:rPr>
          <w:sz w:val="28"/>
          <w:szCs w:val="28"/>
        </w:rPr>
        <w:t xml:space="preserve">электронным уведомлением о направлении судебной повестки, причины неявки не известны, </w:t>
      </w:r>
      <w:r>
        <w:rPr>
          <w:sz w:val="28"/>
          <w:szCs w:val="28"/>
        </w:rPr>
        <w:t>в связи с чем, мировой судья определил рассмотреть дело в отсутствие Волкова И.А.</w:t>
      </w:r>
    </w:p>
    <w:p w:rsidR="006E4043" w:rsidP="006E4043" w14:paraId="2C6E6BF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или 1.3 данной статьи, либо со дня истечения </w:t>
      </w:r>
      <w:r>
        <w:rPr>
          <w:sz w:val="28"/>
          <w:szCs w:val="28"/>
        </w:rPr>
        <w:t>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02DBA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6E4043">
        <w:rPr>
          <w:sz w:val="28"/>
          <w:szCs w:val="28"/>
        </w:rPr>
        <w:t>УТУ 21 №069019 от 22 марта 2024</w:t>
      </w:r>
      <w:r w:rsidR="006E5AE8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7249AC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E4043">
        <w:rPr>
          <w:sz w:val="28"/>
          <w:szCs w:val="28"/>
        </w:rPr>
        <w:t xml:space="preserve">№ уту19/097955/1102 от 04 сентября 2023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6E4043">
        <w:rPr>
          <w:sz w:val="28"/>
          <w:szCs w:val="28"/>
        </w:rPr>
        <w:t xml:space="preserve">ч. 1 ст. 6.24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6E4043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6E4043">
        <w:rPr>
          <w:sz w:val="28"/>
          <w:szCs w:val="28"/>
        </w:rPr>
        <w:t>29 октября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4043">
        <w:rPr>
          <w:sz w:val="28"/>
          <w:szCs w:val="28"/>
        </w:rPr>
        <w:t>3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6E4043">
        <w:rPr>
          <w:sz w:val="28"/>
          <w:szCs w:val="28"/>
        </w:rPr>
        <w:t>28 декабря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 w:rsidR="006E4043">
        <w:rPr>
          <w:sz w:val="28"/>
          <w:szCs w:val="28"/>
        </w:rPr>
        <w:t>г.</w:t>
      </w:r>
    </w:p>
    <w:p w:rsidR="004863B5" w14:paraId="5780095C" w14:textId="1CDB7BA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6E4043">
        <w:rPr>
          <w:sz w:val="28"/>
          <w:szCs w:val="28"/>
        </w:rPr>
        <w:t>Волкова И.А.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B024CC" w:rsidP="006E4043" w14:paraId="6135370D" w14:textId="6A034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024CC" w:rsidP="00B024CC" w14:paraId="518DC503" w14:textId="26A5C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материальное положение, мировой судья считает возможным и целесообразным назначить </w:t>
      </w:r>
      <w:r w:rsidR="006E4043">
        <w:rPr>
          <w:sz w:val="28"/>
          <w:szCs w:val="28"/>
        </w:rPr>
        <w:t>Волкову И.А.</w:t>
      </w:r>
      <w:r>
        <w:rPr>
          <w:sz w:val="28"/>
          <w:szCs w:val="28"/>
        </w:rPr>
        <w:t xml:space="preserve"> наказани</w:t>
      </w:r>
      <w:r w:rsidR="00ED2865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административного </w:t>
      </w:r>
      <w:r w:rsidR="006E4043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B024CC" w:rsidP="00B024CC" w14:paraId="46CBF56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B024CC" w:rsidP="00B024CC" w14:paraId="10CBB967" w14:textId="77777777">
      <w:pPr>
        <w:ind w:firstLine="709"/>
        <w:jc w:val="center"/>
        <w:rPr>
          <w:sz w:val="28"/>
          <w:szCs w:val="28"/>
        </w:rPr>
      </w:pPr>
    </w:p>
    <w:p w:rsidR="00B024CC" w:rsidP="00B024CC" w14:paraId="19917CA8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024CC" w:rsidP="00B024CC" w14:paraId="7D67FA84" w14:textId="77777777">
      <w:pPr>
        <w:ind w:firstLine="709"/>
        <w:jc w:val="center"/>
        <w:rPr>
          <w:sz w:val="28"/>
          <w:szCs w:val="28"/>
        </w:rPr>
      </w:pPr>
    </w:p>
    <w:p w:rsidR="006E4043" w:rsidP="006E4043" w14:paraId="57E4A043" w14:textId="159C05E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Волкова </w:t>
      </w:r>
      <w:r w:rsidR="00AE66E2">
        <w:rPr>
          <w:sz w:val="28"/>
          <w:szCs w:val="28"/>
        </w:rPr>
        <w:t>И.А</w:t>
      </w:r>
      <w:r w:rsidR="00AE66E2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иновным 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1000 (одна тысяча) рублей. </w:t>
      </w:r>
    </w:p>
    <w:p w:rsidR="006E4043" w:rsidP="006E4043" w14:paraId="78E510D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6E4043" w:rsidP="006E4043" w14:paraId="06C3F488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6E4043" w:rsidP="006E4043" w14:paraId="2688B297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6E4043" w:rsidP="006E4043" w14:paraId="653812A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6E4043" w:rsidP="006E4043" w14:paraId="332FD181" w14:textId="0932E0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УИН 0412365400775006222420153</w:t>
      </w:r>
    </w:p>
    <w:p w:rsidR="006E4043" w:rsidP="006E4043" w14:paraId="4C8516FB" w14:textId="0FFD2E1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01; </w:t>
      </w:r>
      <w:r w:rsidR="00AE66E2">
        <w:rPr>
          <w:sz w:val="28"/>
          <w:szCs w:val="28"/>
        </w:rPr>
        <w:t>*</w:t>
      </w:r>
    </w:p>
    <w:p w:rsidR="006E4043" w:rsidP="006E4043" w14:paraId="28CF8236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Ханты-Мансийского автономного округа – Югры.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E4043" w:rsidP="006E4043" w14:paraId="3BC32217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6E4043" w:rsidP="006E4043" w14:paraId="47FFA95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–Югры. </w:t>
      </w:r>
    </w:p>
    <w:p w:rsidR="006E4043" w:rsidP="006E4043" w14:paraId="36105868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6E4043" w:rsidP="006E4043" w14:paraId="2C1C538B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3FA9EC06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подпись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М.В. Сапегина</w:t>
      </w:r>
    </w:p>
    <w:p w:rsidR="004863B5" w14:paraId="1B9864D6" w14:textId="7EDE881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AE66E2" w:rsidP="00AE66E2" w14:paraId="69C53EB0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AE66E2" w14:paraId="3C965AD2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4863B5" w14:paraId="40611420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20C011E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9660E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9660E"/>
    <w:rsid w:val="000E603C"/>
    <w:rsid w:val="001958B1"/>
    <w:rsid w:val="001B6E06"/>
    <w:rsid w:val="001C174B"/>
    <w:rsid w:val="001F3DCC"/>
    <w:rsid w:val="00221C82"/>
    <w:rsid w:val="00295AA9"/>
    <w:rsid w:val="002C013F"/>
    <w:rsid w:val="002E5D0F"/>
    <w:rsid w:val="002F7331"/>
    <w:rsid w:val="003209AD"/>
    <w:rsid w:val="003533DE"/>
    <w:rsid w:val="0035377B"/>
    <w:rsid w:val="003802BA"/>
    <w:rsid w:val="0038484B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60C0C"/>
    <w:rsid w:val="00595A38"/>
    <w:rsid w:val="005C3E0E"/>
    <w:rsid w:val="005C441E"/>
    <w:rsid w:val="006E4043"/>
    <w:rsid w:val="006E5AE8"/>
    <w:rsid w:val="007233C5"/>
    <w:rsid w:val="00734E78"/>
    <w:rsid w:val="00751490"/>
    <w:rsid w:val="00762E2E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B5BC4"/>
    <w:rsid w:val="00904F8F"/>
    <w:rsid w:val="009A2CDB"/>
    <w:rsid w:val="009B2989"/>
    <w:rsid w:val="00A361D9"/>
    <w:rsid w:val="00A67F9E"/>
    <w:rsid w:val="00A829D2"/>
    <w:rsid w:val="00A835DB"/>
    <w:rsid w:val="00A94072"/>
    <w:rsid w:val="00AB5F4E"/>
    <w:rsid w:val="00AC3230"/>
    <w:rsid w:val="00AC7ABD"/>
    <w:rsid w:val="00AD59B2"/>
    <w:rsid w:val="00AE4875"/>
    <w:rsid w:val="00AE66E2"/>
    <w:rsid w:val="00AF5B89"/>
    <w:rsid w:val="00B024CC"/>
    <w:rsid w:val="00B66F57"/>
    <w:rsid w:val="00B86DA3"/>
    <w:rsid w:val="00B92BC1"/>
    <w:rsid w:val="00BF201E"/>
    <w:rsid w:val="00C260A2"/>
    <w:rsid w:val="00C35116"/>
    <w:rsid w:val="00C90A04"/>
    <w:rsid w:val="00C942A3"/>
    <w:rsid w:val="00CC0F59"/>
    <w:rsid w:val="00D27D1B"/>
    <w:rsid w:val="00D72227"/>
    <w:rsid w:val="00D96D27"/>
    <w:rsid w:val="00DA118E"/>
    <w:rsid w:val="00DB0C28"/>
    <w:rsid w:val="00DD0F70"/>
    <w:rsid w:val="00DE3287"/>
    <w:rsid w:val="00DE7CF2"/>
    <w:rsid w:val="00E35757"/>
    <w:rsid w:val="00E35888"/>
    <w:rsid w:val="00E737BC"/>
    <w:rsid w:val="00E76F84"/>
    <w:rsid w:val="00E83BAA"/>
    <w:rsid w:val="00E8402A"/>
    <w:rsid w:val="00E87DB6"/>
    <w:rsid w:val="00EA2C51"/>
    <w:rsid w:val="00EC13FC"/>
    <w:rsid w:val="00EC7F9E"/>
    <w:rsid w:val="00ED2865"/>
    <w:rsid w:val="00EE424D"/>
    <w:rsid w:val="00F2200F"/>
    <w:rsid w:val="00F316B5"/>
    <w:rsid w:val="00F3791F"/>
    <w:rsid w:val="00F6387E"/>
    <w:rsid w:val="00F7156F"/>
    <w:rsid w:val="00F71853"/>
    <w:rsid w:val="00F80145"/>
    <w:rsid w:val="00F93F76"/>
    <w:rsid w:val="00F96D8E"/>
    <w:rsid w:val="00FD0C82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Заголовок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